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4BFA1">
      <w:pPr>
        <w:rPr>
          <w:b/>
          <w:bCs/>
          <w:i/>
        </w:rPr>
      </w:pPr>
      <w:r>
        <w:rPr>
          <w:b/>
          <w:bCs/>
          <w:i/>
        </w:rPr>
        <w:drawing>
          <wp:inline distT="0" distB="0" distL="0" distR="0">
            <wp:extent cx="1847850" cy="828675"/>
            <wp:effectExtent l="0" t="0" r="0" b="0"/>
            <wp:docPr id="99493553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35530" name="Imag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847850" cy="828675"/>
                    </a:xfrm>
                    <a:prstGeom prst="rect">
                      <a:avLst/>
                    </a:prstGeom>
                    <a:noFill/>
                    <a:ln>
                      <a:noFill/>
                    </a:ln>
                  </pic:spPr>
                </pic:pic>
              </a:graphicData>
            </a:graphic>
          </wp:inline>
        </w:drawing>
      </w:r>
    </w:p>
    <w:p w14:paraId="6029C1F6">
      <w:pPr>
        <w:rPr>
          <w:b/>
          <w:bCs/>
          <w:sz w:val="16"/>
          <w:szCs w:val="16"/>
        </w:rPr>
      </w:pPr>
      <w:r>
        <w:rPr>
          <w:b/>
          <w:bCs/>
          <w:sz w:val="16"/>
          <w:szCs w:val="16"/>
        </w:rPr>
        <w:t>Tél. : 085 /  830.911</w:t>
      </w:r>
    </w:p>
    <w:p w14:paraId="3D02DF85">
      <w:pPr>
        <w:rPr>
          <w:b/>
          <w:bCs/>
          <w:sz w:val="16"/>
          <w:szCs w:val="16"/>
        </w:rPr>
      </w:pPr>
      <w:r>
        <w:rPr>
          <w:b/>
          <w:bCs/>
          <w:sz w:val="16"/>
          <w:szCs w:val="16"/>
        </w:rPr>
        <w:t>Fax : 085 /  830.929</w:t>
      </w:r>
    </w:p>
    <w:p w14:paraId="3245D366">
      <w:pPr>
        <w:rPr>
          <w:b/>
          <w:bCs/>
          <w:sz w:val="16"/>
          <w:szCs w:val="16"/>
        </w:rPr>
      </w:pPr>
      <w:r>
        <w:rPr>
          <w:b/>
          <w:bCs/>
          <w:sz w:val="16"/>
          <w:szCs w:val="16"/>
        </w:rPr>
        <w:t>Belfius : IBAN : BE05 0910 0045 0875</w:t>
      </w:r>
    </w:p>
    <w:p w14:paraId="3BCBC0FA">
      <w:pPr>
        <w:rPr>
          <w:b/>
          <w:bCs/>
          <w:sz w:val="16"/>
          <w:szCs w:val="16"/>
        </w:rPr>
      </w:pPr>
      <w:r>
        <w:rPr>
          <w:b/>
          <w:bCs/>
          <w:sz w:val="16"/>
          <w:szCs w:val="16"/>
        </w:rPr>
        <w:t xml:space="preserve"> BIC : GKCCBEBB</w:t>
      </w:r>
    </w:p>
    <w:p w14:paraId="12B71742">
      <w:pPr>
        <w:rPr>
          <w:b/>
          <w:bCs/>
          <w:sz w:val="16"/>
          <w:szCs w:val="16"/>
        </w:rPr>
      </w:pPr>
      <w:r>
        <w:rPr>
          <w:b/>
          <w:bCs/>
          <w:sz w:val="16"/>
          <w:szCs w:val="16"/>
        </w:rPr>
        <w:t xml:space="preserve">E-mail : </w:t>
      </w:r>
      <w:r>
        <w:fldChar w:fldCharType="begin"/>
      </w:r>
      <w:r>
        <w:instrText xml:space="preserve"> HYPERLINK "mailto:admin@tinlot.be" </w:instrText>
      </w:r>
      <w:r>
        <w:fldChar w:fldCharType="separate"/>
      </w:r>
      <w:r>
        <w:rPr>
          <w:rStyle w:val="12"/>
          <w:b/>
          <w:bCs/>
          <w:sz w:val="16"/>
          <w:szCs w:val="16"/>
        </w:rPr>
        <w:t>admin@tinlot.be</w:t>
      </w:r>
      <w:r>
        <w:rPr>
          <w:rStyle w:val="12"/>
          <w:b/>
          <w:bCs/>
          <w:sz w:val="16"/>
          <w:szCs w:val="16"/>
        </w:rPr>
        <w:fldChar w:fldCharType="end"/>
      </w:r>
      <w:r>
        <w:rPr>
          <w:b/>
          <w:bCs/>
          <w:sz w:val="16"/>
          <w:szCs w:val="16"/>
        </w:rPr>
        <w:t xml:space="preserve">                </w:t>
      </w:r>
    </w:p>
    <w:p w14:paraId="4FCEF735">
      <w:pPr>
        <w:pStyle w:val="3"/>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jc w:val="center"/>
        <w:rPr>
          <w:rFonts w:hint="default" w:ascii="Times New Roman" w:hAnsi="Times New Roman" w:eastAsia="sans-serif" w:cs="Times New Roman"/>
          <w:b/>
          <w:bCs/>
          <w:color w:val="1F1F1F"/>
          <w:sz w:val="28"/>
          <w:szCs w:val="28"/>
          <w:u w:val="single"/>
        </w:rPr>
      </w:pPr>
      <w:r>
        <w:rPr>
          <w:rFonts w:hint="default" w:ascii="Times New Roman" w:hAnsi="Times New Roman" w:eastAsia="sans-serif" w:cs="Times New Roman"/>
          <w:b/>
          <w:bCs/>
          <w:color w:val="1F1F1F"/>
          <w:sz w:val="28"/>
          <w:szCs w:val="28"/>
          <w:u w:val="single"/>
          <w:bdr w:val="none" w:color="1F1F1F" w:sz="0" w:space="0"/>
        </w:rPr>
        <w:t>Formulaire de Déclaration de la Taxe Annuelle sur les Dépôts de Mitrailles et/ou de Véhicules Usagés</w:t>
      </w:r>
    </w:p>
    <w:p w14:paraId="0E226086">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sz w:val="28"/>
          <w:szCs w:val="28"/>
          <w:bdr w:val="none" w:color="1F1F1F" w:sz="0" w:space="0"/>
        </w:rPr>
        <w:t>Informations générales</w:t>
      </w:r>
    </w:p>
    <w:p w14:paraId="1908D5AE">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sz w:val="28"/>
          <w:szCs w:val="28"/>
          <w:bdr w:val="none" w:color="1F1F1F" w:sz="0" w:space="0"/>
        </w:rPr>
        <w:t>Exercice d'imposition :</w:t>
      </w:r>
      <w:r>
        <w:rPr>
          <w:rFonts w:hint="default" w:ascii="Times New Roman" w:hAnsi="Times New Roman" w:eastAsia="sans-serif" w:cs="Times New Roman"/>
          <w:color w:val="1F1F1F"/>
          <w:sz w:val="28"/>
          <w:szCs w:val="28"/>
          <w:bdr w:val="none" w:color="auto" w:sz="0" w:space="0"/>
        </w:rPr>
        <w:t xml:space="preserve"> 2026</w:t>
      </w:r>
    </w:p>
    <w:p w14:paraId="0376253F">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sz w:val="28"/>
          <w:szCs w:val="28"/>
          <w:bdr w:val="none" w:color="1F1F1F" w:sz="0" w:space="0"/>
        </w:rPr>
        <w:t>Date limite de dépôt :</w:t>
      </w:r>
      <w:r>
        <w:rPr>
          <w:rFonts w:hint="default" w:ascii="Times New Roman" w:hAnsi="Times New Roman" w:eastAsia="sans-serif" w:cs="Times New Roman"/>
          <w:color w:val="1F1F1F"/>
          <w:sz w:val="28"/>
          <w:szCs w:val="28"/>
          <w:bdr w:val="none" w:color="auto" w:sz="0" w:space="0"/>
        </w:rPr>
        <w:t xml:space="preserve"> Le contribuable doit fournir les éléments nécessaires à la taxation au plus tard le </w:t>
      </w:r>
      <w:r>
        <w:rPr>
          <w:rFonts w:hint="default" w:ascii="Times New Roman" w:hAnsi="Times New Roman" w:eastAsia="sans-serif" w:cs="Times New Roman"/>
          <w:b/>
          <w:bCs/>
          <w:color w:val="1F1F1F"/>
          <w:sz w:val="28"/>
          <w:szCs w:val="28"/>
          <w:bdr w:val="none" w:color="1F1F1F" w:sz="0" w:space="0"/>
        </w:rPr>
        <w:t>31 mars 2026</w:t>
      </w:r>
      <w:r>
        <w:rPr>
          <w:rFonts w:hint="default" w:ascii="Times New Roman" w:hAnsi="Times New Roman" w:eastAsia="sans-serif" w:cs="Times New Roman"/>
          <w:color w:val="1F1F1F"/>
          <w:sz w:val="28"/>
          <w:szCs w:val="28"/>
          <w:bdr w:val="none" w:color="auto" w:sz="0" w:space="0"/>
        </w:rPr>
        <w:t>.</w:t>
      </w:r>
    </w:p>
    <w:p w14:paraId="2B171765">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sz w:val="28"/>
          <w:szCs w:val="28"/>
          <w:bdr w:val="none" w:color="1F1F1F" w:sz="0" w:space="0"/>
        </w:rPr>
        <w:t>Référence du règlement-taxe :</w:t>
      </w:r>
      <w:r>
        <w:rPr>
          <w:rFonts w:hint="default" w:ascii="Times New Roman" w:hAnsi="Times New Roman" w:eastAsia="sans-serif" w:cs="Times New Roman"/>
          <w:color w:val="1F1F1F"/>
          <w:sz w:val="28"/>
          <w:szCs w:val="28"/>
          <w:bdr w:val="none" w:color="auto" w:sz="0" w:space="0"/>
        </w:rPr>
        <w:t xml:space="preserve"> Dépôts de mitrailles et/ou de véhicules usagés – Période : 2026-2031 inclus.</w:t>
      </w:r>
    </w:p>
    <w:p w14:paraId="5E5314AE">
      <w:pPr>
        <w:keepNext w:val="0"/>
        <w:keepLines w:val="0"/>
        <w:widowControl/>
        <w:numPr>
          <w:numId w:val="0"/>
        </w:numPr>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360" w:leftChars="0" w:right="0" w:rightChars="0"/>
        <w:rPr>
          <w:rFonts w:hint="default" w:ascii="Times New Roman" w:hAnsi="Times New Roman" w:eastAsia="sans-serif" w:cs="Times New Roman"/>
          <w:color w:val="1F1F1F"/>
          <w:sz w:val="28"/>
          <w:szCs w:val="28"/>
        </w:rPr>
      </w:pPr>
    </w:p>
    <w:p w14:paraId="71B312E3">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24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sz w:val="28"/>
          <w:szCs w:val="28"/>
          <w:bdr w:val="none" w:color="auto" w:sz="0" w:space="0"/>
        </w:rPr>
        <w:t xml:space="preserve">Ce formulaire est à compléter et à retourner à l'Administration communale de Tinlot. Conformément à l'article 5 du règlement, la </w:t>
      </w:r>
      <w:r>
        <w:rPr>
          <w:rFonts w:hint="default" w:ascii="Times New Roman" w:hAnsi="Times New Roman" w:eastAsia="sans-serif" w:cs="Times New Roman"/>
          <w:b/>
          <w:bCs/>
          <w:color w:val="1F1F1F"/>
          <w:sz w:val="28"/>
          <w:szCs w:val="28"/>
          <w:bdr w:val="none" w:color="1F1F1F" w:sz="0" w:space="0"/>
        </w:rPr>
        <w:t>non-déclaration</w:t>
      </w:r>
      <w:r>
        <w:rPr>
          <w:rFonts w:hint="default" w:ascii="Times New Roman" w:hAnsi="Times New Roman" w:eastAsia="sans-serif" w:cs="Times New Roman"/>
          <w:color w:val="1F1F1F"/>
          <w:sz w:val="28"/>
          <w:szCs w:val="28"/>
          <w:bdr w:val="none" w:color="auto" w:sz="0" w:space="0"/>
        </w:rPr>
        <w:t xml:space="preserve">, la déclaration </w:t>
      </w:r>
      <w:r>
        <w:rPr>
          <w:rFonts w:hint="default" w:ascii="Times New Roman" w:hAnsi="Times New Roman" w:eastAsia="sans-serif" w:cs="Times New Roman"/>
          <w:b/>
          <w:bCs/>
          <w:color w:val="1F1F1F"/>
          <w:sz w:val="28"/>
          <w:szCs w:val="28"/>
          <w:bdr w:val="none" w:color="1F1F1F" w:sz="0" w:space="0"/>
        </w:rPr>
        <w:t>incorrecte, incomplète ou imprécise</w:t>
      </w:r>
      <w:r>
        <w:rPr>
          <w:rFonts w:hint="default" w:ascii="Times New Roman" w:hAnsi="Times New Roman" w:eastAsia="sans-serif" w:cs="Times New Roman"/>
          <w:color w:val="1F1F1F"/>
          <w:sz w:val="28"/>
          <w:szCs w:val="28"/>
          <w:bdr w:val="none" w:color="auto" w:sz="0" w:space="0"/>
        </w:rPr>
        <w:t xml:space="preserve"> entraînera l'enrôlement d'office de la taxe avec application des majorations (10% à 200%).</w:t>
      </w:r>
    </w:p>
    <w:p w14:paraId="59F9C394">
      <w:pPr>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20" w:afterAutospacing="0" w:line="15" w:lineRule="atLeast"/>
        <w:ind w:left="0" w:right="0"/>
        <w:rPr>
          <w:rFonts w:hint="default" w:ascii="Times New Roman" w:hAnsi="Times New Roman" w:eastAsia="sans-serif" w:cs="Times New Roman"/>
          <w:color w:val="808080"/>
          <w:sz w:val="28"/>
          <w:szCs w:val="28"/>
        </w:rPr>
      </w:pPr>
      <w:r>
        <w:rPr>
          <w:rFonts w:hint="default" w:ascii="Times New Roman" w:hAnsi="Times New Roman" w:eastAsia="sans-serif" w:cs="Times New Roman"/>
          <w:color w:val="1F1F1F"/>
          <w:sz w:val="28"/>
          <w:szCs w:val="28"/>
        </w:rPr>
        <w:pict>
          <v:rect id="_x0000_i1039" o:spt="1" style="height:1.5pt;width:432pt;" fillcolor="#808080" filled="t" stroked="f" coordsize="21600,21600" o:hr="t" o:hrstd="t" o:hrnoshade="t" o:hralign="center">
            <v:path/>
            <v:fill on="t" focussize="0,0"/>
            <v:stroke on="f"/>
            <v:imagedata o:title=""/>
            <o:lock v:ext="edit"/>
            <w10:wrap type="none"/>
            <w10:anchorlock/>
          </v:rect>
        </w:pict>
      </w:r>
    </w:p>
    <w:p w14:paraId="277F546F">
      <w:pPr>
        <w:pStyle w:val="4"/>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b/>
          <w:bCs/>
          <w:color w:val="1F1F1F"/>
          <w:sz w:val="28"/>
          <w:szCs w:val="28"/>
        </w:rPr>
      </w:pPr>
      <w:r>
        <w:rPr>
          <w:rFonts w:hint="default" w:ascii="Times New Roman" w:hAnsi="Times New Roman" w:eastAsia="sans-serif" w:cs="Times New Roman"/>
          <w:b/>
          <w:bCs/>
          <w:color w:val="1F1F1F"/>
          <w:sz w:val="28"/>
          <w:szCs w:val="28"/>
          <w:bdr w:val="none" w:color="1F1F1F" w:sz="0" w:space="0"/>
        </w:rPr>
        <w:t>1. Coordonnées du(des) Débiteur(s) de la Taxe (Solidarité)</w:t>
      </w:r>
    </w:p>
    <w:p w14:paraId="16C8E18E">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24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i/>
          <w:iCs/>
          <w:color w:val="1F1F1F"/>
          <w:sz w:val="28"/>
          <w:szCs w:val="28"/>
          <w:bdr w:val="none" w:color="1F1F1F" w:sz="0" w:space="0"/>
        </w:rPr>
        <w:t xml:space="preserve">La taxe est due solidairement par l'exploitant du dépôt </w:t>
      </w:r>
      <w:r>
        <w:rPr>
          <w:rFonts w:hint="default" w:ascii="Times New Roman" w:hAnsi="Times New Roman" w:eastAsia="sans-serif" w:cs="Times New Roman"/>
          <w:b/>
          <w:bCs/>
          <w:i/>
          <w:iCs/>
          <w:color w:val="1F1F1F"/>
          <w:sz w:val="28"/>
          <w:szCs w:val="28"/>
          <w:bdr w:val="none" w:color="1F1F1F" w:sz="0" w:space="0"/>
        </w:rPr>
        <w:t>ET</w:t>
      </w:r>
      <w:r>
        <w:rPr>
          <w:rFonts w:hint="default" w:ascii="Times New Roman" w:hAnsi="Times New Roman" w:eastAsia="sans-serif" w:cs="Times New Roman"/>
          <w:i/>
          <w:iCs/>
          <w:color w:val="1F1F1F"/>
          <w:sz w:val="28"/>
          <w:szCs w:val="28"/>
          <w:bdr w:val="none" w:color="1F1F1F" w:sz="0" w:space="0"/>
        </w:rPr>
        <w:t xml:space="preserve"> par le propriétaire du terrain.</w:t>
      </w:r>
    </w:p>
    <w:p w14:paraId="4F4A5D4E">
      <w:pPr>
        <w:pStyle w:val="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sz w:val="28"/>
          <w:szCs w:val="28"/>
          <w:bdr w:val="none" w:color="1F1F1F" w:sz="0" w:space="0"/>
        </w:rPr>
        <w:t>A. Exploitant du Dépôt</w:t>
      </w:r>
    </w:p>
    <w:tbl>
      <w:tblPr>
        <w:tblW w:w="0" w:type="auto"/>
        <w:tblCellSpacing w:w="15" w:type="dxa"/>
        <w:tblInd w:w="15" w:type="dxa"/>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Layout w:type="autofit"/>
        <w:tblCellMar>
          <w:top w:w="0" w:type="dxa"/>
          <w:left w:w="0" w:type="dxa"/>
          <w:bottom w:w="0" w:type="dxa"/>
          <w:right w:w="0" w:type="dxa"/>
        </w:tblCellMar>
      </w:tblPr>
      <w:tblGrid>
        <w:gridCol w:w="4472"/>
        <w:gridCol w:w="3928"/>
      </w:tblGrid>
      <w:tr w14:paraId="09FEF6A7">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PrEx>
        <w:trPr>
          <w:tblHeade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7184B9F3">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Type d'information</w:t>
            </w:r>
          </w:p>
        </w:tc>
        <w:tc>
          <w:tcPr>
            <w:tcW w:w="3883"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0D7834B">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Détail</w:t>
            </w:r>
          </w:p>
        </w:tc>
      </w:tr>
      <w:tr w14:paraId="56EDB761">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0FBE4773">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Nom ou Dénomination sociale :</w:t>
            </w:r>
          </w:p>
        </w:tc>
        <w:tc>
          <w:tcPr>
            <w:tcW w:w="3883"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31FDCE0">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0658DC23">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1BA9BCB7">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Prénom (si personne physique) :</w:t>
            </w:r>
          </w:p>
        </w:tc>
        <w:tc>
          <w:tcPr>
            <w:tcW w:w="3883"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B335828">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7CEA1561">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1ABDF2CA">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Adresse complète :</w:t>
            </w:r>
          </w:p>
        </w:tc>
        <w:tc>
          <w:tcPr>
            <w:tcW w:w="3883"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0699D34F">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194A1E72">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7C932277">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Code postal et Commune :</w:t>
            </w:r>
          </w:p>
        </w:tc>
        <w:tc>
          <w:tcPr>
            <w:tcW w:w="3883"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4A1D127">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25A3E4A3">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5B123C57">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Numéro de téléphone :</w:t>
            </w:r>
          </w:p>
        </w:tc>
        <w:tc>
          <w:tcPr>
            <w:tcW w:w="3883"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3AD3C96C">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6BCF86E4">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73B4B412">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Adresse e-mail :</w:t>
            </w:r>
          </w:p>
        </w:tc>
        <w:tc>
          <w:tcPr>
            <w:tcW w:w="3883"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74204AA1">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6CBD949B">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77293BF">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Numéro d'entreprise ou de TVA :</w:t>
            </w:r>
          </w:p>
        </w:tc>
        <w:tc>
          <w:tcPr>
            <w:tcW w:w="3883"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B550C8B">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bl>
    <w:p w14:paraId="2F81CAE4">
      <w:pPr>
        <w:pStyle w:val="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sz w:val="28"/>
          <w:szCs w:val="28"/>
          <w:bdr w:val="none" w:color="1F1F1F" w:sz="0" w:space="0"/>
        </w:rPr>
        <w:t>B. Propriétaire du Terrain (à remplir si différent de l'exploitant)</w:t>
      </w:r>
    </w:p>
    <w:tbl>
      <w:tblPr>
        <w:tblW w:w="0" w:type="auto"/>
        <w:tblCellSpacing w:w="15" w:type="dxa"/>
        <w:tblInd w:w="15" w:type="dxa"/>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Layout w:type="autofit"/>
        <w:tblCellMar>
          <w:top w:w="0" w:type="dxa"/>
          <w:left w:w="0" w:type="dxa"/>
          <w:bottom w:w="0" w:type="dxa"/>
          <w:right w:w="0" w:type="dxa"/>
        </w:tblCellMar>
      </w:tblPr>
      <w:tblGrid>
        <w:gridCol w:w="4293"/>
        <w:gridCol w:w="4021"/>
      </w:tblGrid>
      <w:tr w14:paraId="1F9E6833">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PrEx>
        <w:trPr>
          <w:tblHeade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DACF435">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Type d'information</w:t>
            </w:r>
          </w:p>
        </w:tc>
        <w:tc>
          <w:tcPr>
            <w:tcW w:w="3976"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30480D3">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Détail</w:t>
            </w:r>
          </w:p>
        </w:tc>
      </w:tr>
      <w:tr w14:paraId="2E03E7EC">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0E4B870A">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Nom ou Dénomination sociale :</w:t>
            </w:r>
          </w:p>
        </w:tc>
        <w:tc>
          <w:tcPr>
            <w:tcW w:w="3976"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73566C03">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46318E87">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1006284">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Prénom (si personne physique) :</w:t>
            </w:r>
          </w:p>
        </w:tc>
        <w:tc>
          <w:tcPr>
            <w:tcW w:w="3976"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8456166">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56F8D139">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787BB4C2">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Adresse complète :</w:t>
            </w:r>
          </w:p>
        </w:tc>
        <w:tc>
          <w:tcPr>
            <w:tcW w:w="3976"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A672D8C">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4CB9F104">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4F4C9900">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Code postal et Commune :</w:t>
            </w:r>
          </w:p>
        </w:tc>
        <w:tc>
          <w:tcPr>
            <w:tcW w:w="3976"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072320D2">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bl>
    <w:p w14:paraId="23928F06">
      <w:pPr>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20" w:afterAutospacing="0" w:line="15" w:lineRule="atLeast"/>
        <w:ind w:left="0" w:right="0"/>
        <w:rPr>
          <w:rFonts w:hint="default" w:ascii="Times New Roman" w:hAnsi="Times New Roman" w:eastAsia="sans-serif" w:cs="Times New Roman"/>
          <w:color w:val="808080"/>
          <w:sz w:val="28"/>
          <w:szCs w:val="28"/>
        </w:rPr>
      </w:pPr>
      <w:r>
        <w:rPr>
          <w:rFonts w:hint="default" w:ascii="Times New Roman" w:hAnsi="Times New Roman" w:cs="Times New Roman"/>
          <w:sz w:val="28"/>
          <w:szCs w:val="28"/>
        </w:rPr>
        <w:pict>
          <v:rect id="_x0000_i1040" o:spt="1" style="height:1.5pt;width:432pt;" fillcolor="#808080" filled="t" stroked="f" coordsize="21600,21600" o:hr="t" o:hrstd="t" o:hrnoshade="t" o:hralign="center">
            <v:path/>
            <v:fill on="t" focussize="0,0"/>
            <v:stroke on="f"/>
            <v:imagedata o:title=""/>
            <o:lock v:ext="edit"/>
            <w10:wrap type="none"/>
            <w10:anchorlock/>
          </v:rect>
        </w:pict>
      </w:r>
    </w:p>
    <w:p w14:paraId="26A5F715">
      <w:pPr>
        <w:pStyle w:val="4"/>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b/>
          <w:bCs/>
          <w:color w:val="1F1F1F"/>
          <w:sz w:val="28"/>
          <w:szCs w:val="28"/>
        </w:rPr>
      </w:pPr>
      <w:r>
        <w:rPr>
          <w:rFonts w:hint="default" w:ascii="Times New Roman" w:hAnsi="Times New Roman" w:eastAsia="sans-serif" w:cs="Times New Roman"/>
          <w:b/>
          <w:bCs/>
          <w:color w:val="1F1F1F"/>
          <w:sz w:val="28"/>
          <w:szCs w:val="28"/>
          <w:bdr w:val="none" w:color="1F1F1F" w:sz="0" w:space="0"/>
        </w:rPr>
        <w:t>2. Informations sur le Dépôt Taxable (Fait Générateur)</w:t>
      </w:r>
    </w:p>
    <w:p w14:paraId="588B8786">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24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sz w:val="28"/>
          <w:szCs w:val="28"/>
          <w:bdr w:val="none" w:color="auto" w:sz="0" w:space="0"/>
        </w:rPr>
        <w:t>Veuillez déclarer ci-dessous l'adresse exacte et la superficie du terrain destinée à l'exploitation d'un dépôt de mitrailles (ferraille) et/ou de véhicules usagés, existant au 1er janvier de l'exercice.</w:t>
      </w:r>
    </w:p>
    <w:tbl>
      <w:tblPr>
        <w:tblW w:w="0" w:type="auto"/>
        <w:tblCellSpacing w:w="15" w:type="dxa"/>
        <w:tblInd w:w="15" w:type="dxa"/>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Layout w:type="autofit"/>
        <w:tblCellMar>
          <w:top w:w="0" w:type="dxa"/>
          <w:left w:w="0" w:type="dxa"/>
          <w:bottom w:w="0" w:type="dxa"/>
          <w:right w:w="0" w:type="dxa"/>
        </w:tblCellMar>
      </w:tblPr>
      <w:tblGrid>
        <w:gridCol w:w="4929"/>
        <w:gridCol w:w="4578"/>
      </w:tblGrid>
      <w:tr w14:paraId="58DE7AEF">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Header/>
          <w:tblCellSpacing w:w="15" w:type="dxa"/>
        </w:trPr>
        <w:tc>
          <w:tcPr>
            <w:tcW w:w="488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1EC9B807">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Type d'information</w:t>
            </w:r>
          </w:p>
        </w:tc>
        <w:tc>
          <w:tcPr>
            <w:tcW w:w="4533"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3EC2EDB">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Détail</w:t>
            </w:r>
          </w:p>
        </w:tc>
      </w:tr>
      <w:tr w14:paraId="54D9BB90">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88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4DD1E486">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Adresse exacte du dépôt :</w:t>
            </w:r>
          </w:p>
        </w:tc>
        <w:tc>
          <w:tcPr>
            <w:tcW w:w="4533"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4D21DDF5">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3B08591B">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88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52F90EA6">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Identification cadastrale de la parcelle (si connue) :</w:t>
            </w:r>
          </w:p>
        </w:tc>
        <w:tc>
          <w:tcPr>
            <w:tcW w:w="4533"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159D0BE2">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387C8FF4">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88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59F8930">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Superficie totale exacte</w:t>
            </w:r>
            <w:r>
              <w:rPr>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 xml:space="preserve"> </w:t>
            </w: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destinée au dépôt</w:t>
            </w:r>
            <w:r>
              <w:rPr>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 xml:space="preserve"> (en m² ou fraction de m²) :</w:t>
            </w:r>
          </w:p>
        </w:tc>
        <w:tc>
          <w:tcPr>
            <w:tcW w:w="4533"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149326D8">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r>
              <w:rPr>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 xml:space="preserve"> </w:t>
            </w: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m²</w:t>
            </w:r>
          </w:p>
        </w:tc>
      </w:tr>
    </w:tbl>
    <w:p w14:paraId="14C31ACD">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sz w:val="28"/>
          <w:szCs w:val="28"/>
          <w:bdr w:val="none" w:color="1F1F1F" w:sz="0" w:space="0"/>
        </w:rPr>
        <w:t>Calcul de la Taxe (pour information)</w:t>
      </w:r>
      <w:r>
        <w:rPr>
          <w:rFonts w:hint="default" w:ascii="Times New Roman" w:hAnsi="Times New Roman" w:eastAsia="sans-serif" w:cs="Times New Roman"/>
          <w:color w:val="1F1F1F"/>
          <w:sz w:val="28"/>
          <w:szCs w:val="28"/>
          <w:bdr w:val="none" w:color="auto" w:sz="0" w:space="0"/>
        </w:rPr>
        <w:t xml:space="preserve"> :</w:t>
      </w:r>
    </w:p>
    <w:p w14:paraId="285CD90E">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sz w:val="28"/>
          <w:szCs w:val="28"/>
          <w:lang w:val="fr-BE"/>
        </w:rPr>
        <w:t xml:space="preserve"> </w:t>
      </w:r>
      <w:r>
        <w:rPr>
          <w:rFonts w:hint="default" w:ascii="Times New Roman" w:hAnsi="Times New Roman" w:eastAsia="sans-serif" w:cs="Times New Roman"/>
          <w:color w:val="1F1F1F"/>
          <w:sz w:val="28"/>
          <w:szCs w:val="28"/>
          <w:bdr w:val="none" w:color="auto" w:sz="0" w:space="0"/>
        </w:rPr>
        <w:t xml:space="preserve">Le tarif est de </w:t>
      </w:r>
      <w:r>
        <w:rPr>
          <w:rFonts w:hint="default" w:ascii="Times New Roman" w:hAnsi="Times New Roman" w:eastAsia="sans-serif" w:cs="Times New Roman"/>
          <w:b/>
          <w:bCs/>
          <w:color w:val="1F1F1F"/>
          <w:sz w:val="28"/>
          <w:szCs w:val="28"/>
          <w:bdr w:val="none" w:color="1F1F1F" w:sz="0" w:space="0"/>
        </w:rPr>
        <w:t>10,50 €</w:t>
      </w:r>
      <w:r>
        <w:rPr>
          <w:rFonts w:hint="default" w:ascii="Times New Roman" w:hAnsi="Times New Roman" w:eastAsia="sans-serif" w:cs="Times New Roman"/>
          <w:color w:val="1F1F1F"/>
          <w:sz w:val="28"/>
          <w:szCs w:val="28"/>
          <w:bdr w:val="none" w:color="auto" w:sz="0" w:space="0"/>
        </w:rPr>
        <w:t xml:space="preserve"> par mètre carré (m²) ou fraction de m².</w:t>
      </w:r>
    </w:p>
    <w:p w14:paraId="1095DE59">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sz w:val="28"/>
          <w:szCs w:val="28"/>
          <w:lang w:val="fr-BE"/>
        </w:rPr>
        <w:t xml:space="preserve"> </w:t>
      </w:r>
      <w:r>
        <w:rPr>
          <w:rFonts w:hint="default" w:ascii="Times New Roman" w:hAnsi="Times New Roman" w:eastAsia="sans-serif" w:cs="Times New Roman"/>
          <w:color w:val="1F1F1F"/>
          <w:sz w:val="28"/>
          <w:szCs w:val="28"/>
          <w:bdr w:val="none" w:color="auto" w:sz="0" w:space="0"/>
        </w:rPr>
        <w:t xml:space="preserve">La taxe est plafonnée à </w:t>
      </w:r>
      <w:r>
        <w:rPr>
          <w:rFonts w:hint="default" w:ascii="Times New Roman" w:hAnsi="Times New Roman" w:eastAsia="sans-serif" w:cs="Times New Roman"/>
          <w:b/>
          <w:bCs/>
          <w:color w:val="1F1F1F"/>
          <w:sz w:val="28"/>
          <w:szCs w:val="28"/>
          <w:bdr w:val="none" w:color="1F1F1F" w:sz="0" w:space="0"/>
        </w:rPr>
        <w:t>5.500,00 €</w:t>
      </w:r>
      <w:r>
        <w:rPr>
          <w:rFonts w:hint="default" w:ascii="Times New Roman" w:hAnsi="Times New Roman" w:eastAsia="sans-serif" w:cs="Times New Roman"/>
          <w:color w:val="1F1F1F"/>
          <w:sz w:val="28"/>
          <w:szCs w:val="28"/>
          <w:bdr w:val="none" w:color="auto" w:sz="0" w:space="0"/>
        </w:rPr>
        <w:t xml:space="preserve"> par installation.</w:t>
      </w:r>
    </w:p>
    <w:p w14:paraId="69E0606E">
      <w:pPr>
        <w:pStyle w:val="4"/>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b/>
          <w:bCs/>
          <w:color w:val="1F1F1F"/>
          <w:sz w:val="28"/>
          <w:szCs w:val="28"/>
        </w:rPr>
      </w:pPr>
      <w:r>
        <w:rPr>
          <w:rFonts w:hint="default" w:ascii="Times New Roman" w:hAnsi="Times New Roman" w:eastAsia="sans-serif" w:cs="Times New Roman"/>
          <w:b/>
          <w:bCs/>
          <w:color w:val="1F1F1F"/>
          <w:sz w:val="28"/>
          <w:szCs w:val="28"/>
          <w:lang w:val="fr-BE"/>
        </w:rPr>
        <w:t xml:space="preserve">  </w:t>
      </w:r>
      <w:r>
        <w:rPr>
          <w:rFonts w:hint="default" w:ascii="Times New Roman" w:hAnsi="Times New Roman" w:eastAsia="sans-serif" w:cs="Times New Roman"/>
          <w:b/>
          <w:bCs/>
          <w:color w:val="1F1F1F"/>
          <w:sz w:val="28"/>
          <w:szCs w:val="28"/>
          <w:bdr w:val="none" w:color="1F1F1F" w:sz="0" w:space="0"/>
        </w:rPr>
        <w:t>3. Déclaration sur l'honneur</w:t>
      </w:r>
    </w:p>
    <w:p w14:paraId="6986178F">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24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sz w:val="28"/>
          <w:szCs w:val="28"/>
          <w:bdr w:val="none" w:color="auto" w:sz="0" w:space="0"/>
        </w:rPr>
        <w:t xml:space="preserve">Je soussigné(e), </w:t>
      </w:r>
      <w:r>
        <w:rPr>
          <w:rFonts w:hint="default" w:ascii="Times New Roman" w:hAnsi="Times New Roman" w:eastAsia="sans-serif" w:cs="Times New Roman"/>
          <w:color w:val="1F1F1F"/>
          <w:sz w:val="28"/>
          <w:szCs w:val="28"/>
          <w:bdr w:val="none" w:color="1F1F1F" w:sz="0" w:space="0"/>
        </w:rPr>
        <w:t>$\rule{8cm}{0.4pt}$</w:t>
      </w:r>
      <w:r>
        <w:rPr>
          <w:rFonts w:hint="default" w:ascii="Times New Roman" w:hAnsi="Times New Roman" w:eastAsia="sans-serif" w:cs="Times New Roman"/>
          <w:color w:val="1F1F1F"/>
          <w:sz w:val="28"/>
          <w:szCs w:val="28"/>
          <w:bdr w:val="none" w:color="auto" w:sz="0" w:space="0"/>
        </w:rPr>
        <w:t xml:space="preserve"> [Nom Prénom ou Dénomination sociale du déclarant (Exploitant et/ou Propriétaire)], déclare sur l'honneur que les informations fournies dans ce formulaire sont exactes et complètes au 1er janvier de l'exercice d'imposition. Je reconnais avoir pris connaissance du règlement-taxe sur les dépôts de mitrailles et/ou de véhicules usagés, y compris des tarifs et des sanctions prévues en cas de déclaration incorrecte ou de non-déclaration.</w:t>
      </w:r>
    </w:p>
    <w:tbl>
      <w:tblPr>
        <w:tblW w:w="0" w:type="auto"/>
        <w:tblCellSpacing w:w="15" w:type="dxa"/>
        <w:tblInd w:w="15" w:type="dxa"/>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Layout w:type="autofit"/>
        <w:tblCellMar>
          <w:top w:w="0" w:type="dxa"/>
          <w:left w:w="0" w:type="dxa"/>
          <w:bottom w:w="0" w:type="dxa"/>
          <w:right w:w="0" w:type="dxa"/>
        </w:tblCellMar>
      </w:tblPr>
      <w:tblGrid>
        <w:gridCol w:w="3352"/>
        <w:gridCol w:w="4619"/>
      </w:tblGrid>
      <w:tr w14:paraId="15768B1D">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Heade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0284C5A">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Informations</w:t>
            </w:r>
          </w:p>
        </w:tc>
        <w:tc>
          <w:tcPr>
            <w:tcW w:w="457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7DA17300">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Détail</w:t>
            </w:r>
          </w:p>
        </w:tc>
      </w:tr>
      <w:tr w14:paraId="4E877C93">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47889A0">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Fait à :</w:t>
            </w:r>
          </w:p>
        </w:tc>
        <w:tc>
          <w:tcPr>
            <w:tcW w:w="457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46EB630E">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7C884630">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0D11DDD1">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Le :</w:t>
            </w:r>
          </w:p>
        </w:tc>
        <w:tc>
          <w:tcPr>
            <w:tcW w:w="457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10E401CE">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61294A11">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36D9BAB0">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Signature du déclarant :</w:t>
            </w:r>
          </w:p>
        </w:tc>
        <w:tc>
          <w:tcPr>
            <w:tcW w:w="457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53D0482A">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bl>
    <w:p w14:paraId="7349B0B4">
      <w:pPr>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20" w:afterAutospacing="0" w:line="15" w:lineRule="atLeast"/>
        <w:ind w:left="0" w:right="0"/>
        <w:rPr>
          <w:rFonts w:hint="default" w:ascii="Times New Roman" w:hAnsi="Times New Roman" w:eastAsia="sans-serif" w:cs="Times New Roman"/>
          <w:color w:val="808080"/>
          <w:sz w:val="28"/>
          <w:szCs w:val="28"/>
        </w:rPr>
      </w:pPr>
      <w:r>
        <w:rPr>
          <w:rFonts w:hint="default" w:ascii="Times New Roman" w:hAnsi="Times New Roman" w:cs="Times New Roman"/>
          <w:sz w:val="28"/>
          <w:szCs w:val="28"/>
        </w:rPr>
        <w:pict>
          <v:rect id="_x0000_i1042" o:spt="1" style="height:1.5pt;width:432pt;" fillcolor="#808080" filled="t" stroked="f" coordsize="21600,21600" o:hr="t" o:hrstd="t" o:hrnoshade="t" o:hralign="center">
            <v:path/>
            <v:fill on="t" focussize="0,0"/>
            <v:stroke on="f"/>
            <v:imagedata o:title=""/>
            <o:lock v:ext="edit"/>
            <w10:wrap type="none"/>
            <w10:anchorlock/>
          </v:rect>
        </w:pict>
      </w:r>
    </w:p>
    <w:p w14:paraId="4DD1B0BC">
      <w:pPr>
        <w:pStyle w:val="4"/>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i/>
          <w:iCs/>
          <w:color w:val="1F1F1F"/>
          <w:sz w:val="28"/>
          <w:szCs w:val="28"/>
        </w:rPr>
      </w:pPr>
      <w:r>
        <w:rPr>
          <w:rFonts w:hint="default" w:ascii="Times New Roman" w:hAnsi="Times New Roman" w:eastAsia="sans-serif" w:cs="Times New Roman"/>
          <w:i/>
          <w:iCs/>
          <w:color w:val="1F1F1F"/>
          <w:sz w:val="28"/>
          <w:szCs w:val="28"/>
          <w:bdr w:val="none" w:color="1F1F1F" w:sz="0" w:space="0"/>
        </w:rPr>
        <w:t>Protection des données personnelles</w:t>
      </w:r>
    </w:p>
    <w:p w14:paraId="1F29D4D8">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240" w:afterAutospacing="0" w:line="15" w:lineRule="atLeast"/>
        <w:ind w:left="0" w:right="0"/>
        <w:rPr>
          <w:rFonts w:hint="default" w:ascii="Times New Roman" w:hAnsi="Times New Roman" w:eastAsia="sans-serif" w:cs="Times New Roman"/>
          <w:i/>
          <w:iCs/>
          <w:color w:val="1F1F1F"/>
          <w:sz w:val="28"/>
          <w:szCs w:val="28"/>
        </w:rPr>
      </w:pPr>
      <w:r>
        <w:rPr>
          <w:rFonts w:hint="default" w:ascii="Times New Roman" w:hAnsi="Times New Roman" w:eastAsia="sans-serif" w:cs="Times New Roman"/>
          <w:i/>
          <w:iCs/>
          <w:color w:val="1F1F1F"/>
          <w:sz w:val="28"/>
          <w:szCs w:val="28"/>
          <w:bdr w:val="none" w:color="auto" w:sz="0" w:space="0"/>
        </w:rPr>
        <w:t>Vos données personnelles sont traitées conformément à la loi du 30 juillet 2018 relative à la protection des personnes physiques à l'égard des traitements de données à caractère personnel. La Commune dispose d'un registre des traitements vous permettant de connaître le responsable de traitement, les finalités du traitement, les données personnelles traitées, la méthode de collecte, la durée de conservation et l'éventuelle communication de ces données à des tiers. Pour toute information ou pour exercer vos droits, veuillez contacter le service compétent de l'Administration communale.</w:t>
      </w:r>
    </w:p>
    <w:p w14:paraId="08B756B0">
      <w:pPr>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20" w:afterAutospacing="0" w:line="15" w:lineRule="atLeast"/>
        <w:ind w:left="0" w:right="0"/>
        <w:rPr>
          <w:rFonts w:hint="default" w:ascii="Times New Roman" w:hAnsi="Times New Roman" w:eastAsia="sans-serif" w:cs="Times New Roman"/>
          <w:color w:val="808080"/>
          <w:sz w:val="28"/>
          <w:szCs w:val="28"/>
        </w:rPr>
      </w:pPr>
      <w:r>
        <w:rPr>
          <w:rFonts w:hint="default" w:ascii="Times New Roman" w:hAnsi="Times New Roman" w:eastAsia="sans-serif" w:cs="Times New Roman"/>
          <w:color w:val="1F1F1F"/>
          <w:sz w:val="28"/>
          <w:szCs w:val="28"/>
        </w:rPr>
        <w:pict>
          <v:rect id="_x0000_i1043" o:spt="1" style="height:1.5pt;width:432pt;" fillcolor="#808080" filled="t" stroked="f" coordsize="21600,21600" o:hr="t" o:hrstd="t" o:hrnoshade="t" o:hralign="center">
            <v:path/>
            <v:fill on="t" focussize="0,0"/>
            <v:stroke on="f"/>
            <v:imagedata o:title=""/>
            <o:lock v:ext="edit"/>
            <w10:wrap type="none"/>
            <w10:anchorlock/>
          </v:rect>
        </w:pict>
      </w:r>
    </w:p>
    <w:p w14:paraId="2EE5E548">
      <w:pPr>
        <w:rPr>
          <w:rFonts w:hint="default" w:ascii="Times New Roman" w:hAnsi="Times New Roman" w:cs="Times New Roman"/>
          <w:sz w:val="28"/>
          <w:szCs w:val="28"/>
          <w:lang w:val="fr-BE"/>
        </w:rPr>
      </w:pPr>
      <w:r>
        <w:rPr>
          <w:rFonts w:hint="default" w:ascii="Times New Roman" w:hAnsi="Times New Roman" w:eastAsia="sans-serif" w:cs="Times New Roman"/>
          <w:b/>
          <w:bCs/>
          <w:color w:val="1F1F1F"/>
          <w:sz w:val="28"/>
          <w:szCs w:val="28"/>
          <w:bdr w:val="none" w:color="1F1F1F" w:sz="0" w:space="0"/>
          <w:lang w:val="fr-BE"/>
        </w:rPr>
        <w:t xml:space="preserve"> </w:t>
      </w:r>
      <w:bookmarkStart w:id="0" w:name="_GoBack"/>
      <w:bookmarkEnd w:id="0"/>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05B"/>
    <w:rsid w:val="00092764"/>
    <w:rsid w:val="000A2558"/>
    <w:rsid w:val="00874716"/>
    <w:rsid w:val="00AF512A"/>
    <w:rsid w:val="00D2220D"/>
    <w:rsid w:val="00FC005B"/>
    <w:rsid w:val="02DE3672"/>
    <w:rsid w:val="0AF84F55"/>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Balloon Text"/>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fr-BE" w:eastAsia="en-US" w:bidi="ar-SA"/>
      <w14:ligatures w14:val="standardContextual"/>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character" w:styleId="12">
    <w:name w:val="Hyperlink"/>
    <w:basedOn w:val="11"/>
    <w:unhideWhenUsed/>
    <w:uiPriority w:val="99"/>
    <w:rPr>
      <w:color w:val="0563C1" w:themeColor="hyperlink"/>
      <w:u w:val="single"/>
      <w14:textFill>
        <w14:solidFill>
          <w14:schemeClr w14:val="hlink"/>
        </w14:solidFill>
      </w14:textFill>
    </w:rPr>
  </w:style>
  <w:style w:type="character" w:styleId="13">
    <w:name w:val="Strong"/>
    <w:qFormat/>
    <w:uiPriority w:val="22"/>
    <w:rPr>
      <w:b/>
      <w:bCs/>
    </w:rPr>
  </w:style>
  <w:style w:type="paragraph" w:styleId="14">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semiHidden/>
    <w:unhideWhenUsed/>
    <w:uiPriority w:val="99"/>
    <w:pPr>
      <w:spacing w:before="0" w:beforeAutospacing="1" w:after="0" w:afterAutospacing="1"/>
      <w:ind w:left="0" w:right="0"/>
      <w:jc w:val="left"/>
    </w:pPr>
    <w:rPr>
      <w:kern w:val="0"/>
      <w:sz w:val="24"/>
      <w:szCs w:val="24"/>
      <w:lang w:val="en-US" w:eastAsia="zh-CN" w:bidi="ar"/>
    </w:rPr>
  </w:style>
  <w:style w:type="paragraph" w:styleId="16">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Titre 1 C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9">
    <w:name w:val="Titre 2 C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Titre 3 Car"/>
    <w:basedOn w:val="11"/>
    <w:link w:val="4"/>
    <w:semiHidden/>
    <w:qFormat/>
    <w:uiPriority w:val="9"/>
    <w:rPr>
      <w:rFonts w:eastAsiaTheme="majorEastAsia" w:cstheme="majorBidi"/>
      <w:color w:val="2F5597" w:themeColor="accent1" w:themeShade="BF"/>
      <w:sz w:val="28"/>
      <w:szCs w:val="28"/>
    </w:rPr>
  </w:style>
  <w:style w:type="character" w:customStyle="1" w:styleId="21">
    <w:name w:val="Titre 4 Car"/>
    <w:basedOn w:val="11"/>
    <w:link w:val="5"/>
    <w:semiHidden/>
    <w:uiPriority w:val="9"/>
    <w:rPr>
      <w:rFonts w:eastAsiaTheme="majorEastAsia" w:cstheme="majorBidi"/>
      <w:i/>
      <w:iCs/>
      <w:color w:val="2F5597" w:themeColor="accent1" w:themeShade="BF"/>
    </w:rPr>
  </w:style>
  <w:style w:type="character" w:customStyle="1" w:styleId="22">
    <w:name w:val="Titre 5 Car"/>
    <w:basedOn w:val="11"/>
    <w:link w:val="6"/>
    <w:semiHidden/>
    <w:qFormat/>
    <w:uiPriority w:val="9"/>
    <w:rPr>
      <w:rFonts w:eastAsiaTheme="majorEastAsia" w:cstheme="majorBidi"/>
      <w:color w:val="2F5597" w:themeColor="accent1" w:themeShade="BF"/>
    </w:rPr>
  </w:style>
  <w:style w:type="character" w:customStyle="1" w:styleId="23">
    <w:name w:val="Titre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Titre 7 C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Titre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Titre 9 C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re Car"/>
    <w:basedOn w:val="11"/>
    <w:link w:val="16"/>
    <w:uiPriority w:val="10"/>
    <w:rPr>
      <w:rFonts w:asciiTheme="majorHAnsi" w:hAnsiTheme="majorHAnsi" w:eastAsiaTheme="majorEastAsia" w:cstheme="majorBidi"/>
      <w:spacing w:val="-10"/>
      <w:kern w:val="28"/>
      <w:sz w:val="56"/>
      <w:szCs w:val="56"/>
    </w:rPr>
  </w:style>
  <w:style w:type="character" w:customStyle="1" w:styleId="28">
    <w:name w:val="Sous-titre Car"/>
    <w:basedOn w:val="11"/>
    <w:link w:val="1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Citation Car"/>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Citation intense Car"/>
    <w:basedOn w:val="11"/>
    <w:link w:val="33"/>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 w:type="character" w:customStyle="1" w:styleId="36">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535</Words>
  <Characters>2946</Characters>
  <Lines>24</Lines>
  <Paragraphs>6</Paragraphs>
  <TotalTime>81</TotalTime>
  <ScaleCrop>false</ScaleCrop>
  <LinksUpToDate>false</LinksUpToDate>
  <CharactersWithSpaces>3475</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2025-06-04T14:35:00Z</dcterms:created>
  <dc:creator>Joachim Rebia</dc:creator>
  <cp:lastModifiedBy>jr</cp:lastModifiedBy>
  <cp:lastPrinted>2025-12-03T14:20:25Z</cp:lastPrinted>
  <dcterms:modified xsi:type="dcterms:W3CDTF">2025-12-03T14:28:05Z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1036-12.2.0.23155</vt:lpwstr>
  </property>
  <property fmtid="{D5CDD505-2E9C-101B-9397-08002B2CF9AE}" pid="3" name="ICV">
    <vt:lpwstr>67DD810435BD4B3BA421132784F9C66B_13</vt:lpwstr>
  </property>
</Properties>
</file>